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73F" w:rsidRPr="00B9073F" w:rsidRDefault="00B9073F" w:rsidP="00B9073F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 w:rsidRPr="00B9073F">
        <w:rPr>
          <w:b/>
          <w:color w:val="000000"/>
          <w:sz w:val="24"/>
          <w:szCs w:val="24"/>
        </w:rPr>
        <w:t xml:space="preserve">ЗАЩИТА ВРК </w:t>
      </w:r>
    </w:p>
    <w:p w:rsidR="00B9073F" w:rsidRPr="00B9073F" w:rsidRDefault="00B9073F" w:rsidP="00B9073F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 w:rsidRPr="00B9073F">
        <w:rPr>
          <w:b/>
          <w:color w:val="000000"/>
          <w:sz w:val="24"/>
          <w:szCs w:val="24"/>
        </w:rPr>
        <w:t>Методические указания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организации написания ВКР в университете предусмотрено: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наличие широкого ряда полноценных источников информации, диссертаций, книг, журналов и других печатных изданий;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наличие электронных информационных ресурсов, кабинетов для самостоятельной работы на компьютерах;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 кафедре имеется специальная литература по направлению подготовки.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</w:p>
    <w:p w:rsidR="00B9073F" w:rsidRDefault="00B9073F" w:rsidP="00B9073F">
      <w:p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Подготовка ВКР включает в себя следующие этапы: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Предварительный этап </w:t>
      </w:r>
      <w:r>
        <w:rPr>
          <w:color w:val="000000"/>
          <w:sz w:val="24"/>
          <w:szCs w:val="24"/>
        </w:rPr>
        <w:t>начинается с выбора темы ВКР, уточнения формулировок, приказа ректора, разработки и утверждения задания и графика выполнения ВКР.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Основной этап </w:t>
      </w:r>
      <w:r>
        <w:rPr>
          <w:color w:val="000000"/>
          <w:sz w:val="24"/>
          <w:szCs w:val="24"/>
        </w:rPr>
        <w:t xml:space="preserve">после получения задания на ВКР магистрантом </w:t>
      </w:r>
      <w:proofErr w:type="spellStart"/>
      <w:r>
        <w:rPr>
          <w:color w:val="000000"/>
          <w:sz w:val="24"/>
          <w:szCs w:val="24"/>
        </w:rPr>
        <w:t>выполняетсясамостоятельная</w:t>
      </w:r>
      <w:proofErr w:type="spellEnd"/>
      <w:r>
        <w:rPr>
          <w:color w:val="000000"/>
          <w:sz w:val="24"/>
          <w:szCs w:val="24"/>
        </w:rPr>
        <w:t xml:space="preserve"> исследовательская и проектная работа в соответствии с установленным заданием и планом-графиком работ, написание и оформление разделов ВКР, согласование промежуточных результатов работы с руководителем, выступления на семинарах. 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На заключительном этапе </w:t>
      </w:r>
      <w:r>
        <w:rPr>
          <w:color w:val="000000"/>
          <w:sz w:val="24"/>
          <w:szCs w:val="24"/>
        </w:rPr>
        <w:t>проводится предварительная защита выпускной квалификационной работы перед государственной экзаменационной комиссией</w:t>
      </w:r>
    </w:p>
    <w:p w:rsidR="00B9073F" w:rsidRDefault="00B9073F" w:rsidP="00B9073F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Выбор темы ВКР.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выпускной квалификационной работы определяется, согласовывается и корректируется во взаимодействии магистранта с руководителем ВКР, утверждается на заседании кафедры.  При выборе темы ВКР учитывается 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ее актуальность темы и возможности расширения поля исследования по ней;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наличие необходимой научной информации для качественного анализа по теме;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соответствие темы месту практики, а также научным интересам студента, проявленным им ранее при подготовке научных докладов, статей, курсовых работ.</w:t>
      </w:r>
    </w:p>
    <w:p w:rsidR="00B9073F" w:rsidRDefault="00B9073F" w:rsidP="00B9073F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выполнения ВКР: обсуждение основных </w:t>
      </w:r>
      <w:proofErr w:type="spellStart"/>
      <w:r>
        <w:rPr>
          <w:b/>
          <w:color w:val="000000"/>
          <w:sz w:val="24"/>
          <w:szCs w:val="24"/>
        </w:rPr>
        <w:t>этаповпроводится</w:t>
      </w:r>
      <w:proofErr w:type="spellEnd"/>
      <w:r>
        <w:rPr>
          <w:b/>
          <w:color w:val="000000"/>
          <w:sz w:val="24"/>
          <w:szCs w:val="24"/>
        </w:rPr>
        <w:t xml:space="preserve"> в виде индивидуальных консультаций.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каждым магистрантом проводится разъяснение, в чем суть данной темы, к какой научной литературе надо обращаться, что выделять, в чем оригинальность исследования.</w:t>
      </w:r>
    </w:p>
    <w:p w:rsidR="00B9073F" w:rsidRDefault="00B9073F" w:rsidP="00B9073F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Формирование задания на ВКР. Определение структуры ВКР.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выбора и утверждения темы ВКР магистрант совместно с руководителем определяет объект и предмет исследования, разрабатывает структуру работы. На основе разработанной структуры руководитель составляет календарный график выполнения ВКР и выдает задание на выполнение ВКР.  Передает положение вуза о ВКР с требованиями к структуре и оформлению.</w:t>
      </w:r>
    </w:p>
    <w:p w:rsidR="00B9073F" w:rsidRDefault="00B9073F" w:rsidP="00B9073F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Самостоятельная работа по подбору и анализу научной литературы по направлению исследования.</w:t>
      </w:r>
    </w:p>
    <w:p w:rsidR="00B9073F" w:rsidRDefault="00B9073F" w:rsidP="00B9073F">
      <w:pPr>
        <w:shd w:val="clear" w:color="auto" w:fill="FFFFFF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Обязательной составляющей исследования является самостоятельный поиск оперативных научных сообщений, касающихся темы ВКР, их реферирование и сообщение на семинарах. Основные информационные блоки и последовательность их изложения при обосновании актуальности темы и описании степени её изученности и научной разработанности приведены на рис.</w:t>
      </w:r>
    </w:p>
    <w:p w:rsidR="00B9073F" w:rsidRDefault="00B9073F" w:rsidP="00B9073F">
      <w:pPr>
        <w:shd w:val="clear" w:color="auto" w:fill="FFFFFF"/>
        <w:spacing w:line="276" w:lineRule="auto"/>
        <w:jc w:val="center"/>
        <w:rPr>
          <w:color w:val="000000"/>
          <w:sz w:val="24"/>
          <w:szCs w:val="24"/>
        </w:rPr>
      </w:pPr>
    </w:p>
    <w:p w:rsidR="00B9073F" w:rsidRDefault="00B9073F" w:rsidP="00B9073F">
      <w:pPr>
        <w:shd w:val="clear" w:color="auto" w:fill="FFFFFF"/>
        <w:spacing w:line="276" w:lineRule="auto"/>
        <w:jc w:val="center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152900" cy="2590800"/>
            <wp:effectExtent l="0" t="0" r="0" b="0"/>
            <wp:docPr id="1" name="Рисунок 25" descr="Основные информационные блоки и последовательность их изложения при обосновании актуальности темы и описании степени её изученности и научной разработан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сновные информационные блоки и последовательность их изложения при обосновании актуальности темы и описании степени её изученности и научной разработанност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73F" w:rsidRDefault="00B9073F" w:rsidP="00B9073F">
      <w:pPr>
        <w:jc w:val="center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Рис.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Основные информационные блоки и последовательность их изложения при обосновании актуальности темы и описании степени её изученности и научной разработанности</w:t>
      </w:r>
    </w:p>
    <w:p w:rsidR="00B9073F" w:rsidRDefault="00B9073F" w:rsidP="00B9073F">
      <w:pPr>
        <w:jc w:val="both"/>
        <w:rPr>
          <w:color w:val="000000"/>
          <w:sz w:val="24"/>
          <w:szCs w:val="24"/>
        </w:rPr>
      </w:pP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Обсуждение промежуточных результатов выполнения ВКР.</w:t>
      </w:r>
    </w:p>
    <w:p w:rsidR="00B9073F" w:rsidRDefault="00B9073F" w:rsidP="00B9073F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обсуждения хода выполнения ВКР бакалавр готовит серию презентаций и делает сообщения на семинарах.</w:t>
      </w:r>
    </w:p>
    <w:p w:rsidR="00B9073F" w:rsidRDefault="00B9073F" w:rsidP="00B9073F">
      <w:pPr>
        <w:jc w:val="both"/>
        <w:rPr>
          <w:sz w:val="24"/>
          <w:szCs w:val="24"/>
        </w:rPr>
      </w:pPr>
      <w:r>
        <w:rPr>
          <w:sz w:val="24"/>
          <w:szCs w:val="24"/>
        </w:rPr>
        <w:t>Каждое выступление подлежит обсуждению и оценке достижений и необходимых доработок.</w:t>
      </w: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Систематизация и структурирование результатов ВКР.</w:t>
      </w:r>
    </w:p>
    <w:p w:rsidR="00B9073F" w:rsidRDefault="00B9073F" w:rsidP="00B9073F">
      <w:pPr>
        <w:jc w:val="both"/>
        <w:rPr>
          <w:sz w:val="24"/>
          <w:szCs w:val="24"/>
        </w:rPr>
      </w:pPr>
      <w:r>
        <w:rPr>
          <w:sz w:val="24"/>
          <w:szCs w:val="24"/>
        </w:rPr>
        <w:t>После обсуждений выделяется главное, проводятся отбор и систематизация материалов для включения в ВКР.</w:t>
      </w: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Написание ВКР, оформление текстов, рисунков и графиков.</w:t>
      </w:r>
    </w:p>
    <w:p w:rsidR="00B9073F" w:rsidRDefault="00B9073F" w:rsidP="00B9073F">
      <w:pPr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бакалавра. Консультации руководителя.</w:t>
      </w: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презентаций по содержанию ВКР и выступления на семинарах с результатами работы</w:t>
      </w:r>
    </w:p>
    <w:p w:rsidR="00B9073F" w:rsidRDefault="00B9073F" w:rsidP="00B9073F">
      <w:pPr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бакалавра. Консультации руководителя.</w:t>
      </w: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Проверка текстов на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антиплагиат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их корректировка.</w:t>
      </w:r>
    </w:p>
    <w:p w:rsidR="00B9073F" w:rsidRDefault="00B9073F" w:rsidP="00B9073F">
      <w:pPr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бакалавра. Консультации руководителя. Корректировка текстов и списка использованных источников.</w:t>
      </w: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Проверка выполнения общих требований к ВКР и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нормоконтроль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B9073F" w:rsidRDefault="00B9073F" w:rsidP="00B9073F">
      <w:pPr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оформлению текстовой и графической часть ВКР подробно даны в Положении «Правила оформления и требования к содержанию курсовых проектов (работ) и выпускных квалификационных работ» от 30.12.2015 г. № 227.</w:t>
      </w: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Консультации у научного руководителя: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запросу бакалавра.</w:t>
      </w: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Апробация презентации и тезисов доклада на защиту ВКР.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форме индивидуальной консультации.</w:t>
      </w: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Предзащита ВКР, обсуждение выступления бакалавра. </w:t>
      </w:r>
    </w:p>
    <w:p w:rsidR="00B9073F" w:rsidRDefault="00B9073F" w:rsidP="00B907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предварительной защиты ВКР заключается в проверке готовности </w:t>
      </w:r>
      <w:proofErr w:type="gramStart"/>
      <w:r>
        <w:rPr>
          <w:sz w:val="24"/>
          <w:szCs w:val="24"/>
        </w:rPr>
        <w:t>обучающегося</w:t>
      </w:r>
      <w:proofErr w:type="gramEnd"/>
      <w:r>
        <w:rPr>
          <w:sz w:val="24"/>
          <w:szCs w:val="24"/>
        </w:rPr>
        <w:t xml:space="preserve"> к защите на государственной экзаменационной комиссии (ГЭК). На предзащиту магистрант представляет готовый вариант ВКР, презентацию и тезисы выступления, делает сообщение. После предварительной защиты устраняет все недостатки, согласно сделанным замечаниям и предоставляет на кафедру все необходимые материалы и документы.</w:t>
      </w:r>
    </w:p>
    <w:p w:rsidR="00B9073F" w:rsidRDefault="00B9073F" w:rsidP="00B9073F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Защита ВКР</w:t>
      </w:r>
    </w:p>
    <w:p w:rsidR="00B9073F" w:rsidRDefault="00B9073F" w:rsidP="00B9073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Полностью готовый и прошедший </w:t>
      </w:r>
      <w:proofErr w:type="spellStart"/>
      <w:r>
        <w:rPr>
          <w:sz w:val="24"/>
          <w:szCs w:val="24"/>
        </w:rPr>
        <w:t>нормоконтроль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антиплагиат</w:t>
      </w:r>
      <w:proofErr w:type="spellEnd"/>
      <w:r>
        <w:rPr>
          <w:sz w:val="24"/>
          <w:szCs w:val="24"/>
        </w:rPr>
        <w:t xml:space="preserve"> вариант ВКР, подписанный автором работы, руководителем и зав. кафедрой с письменным отзывом научного руководителя, актом внедрения от образовательной организации и рецензией внешнего специалиста представляется на кафедру в оригинальном и электронном виде.  </w:t>
      </w:r>
    </w:p>
    <w:p w:rsidR="00B9073F" w:rsidRDefault="00B9073F" w:rsidP="00B9073F">
      <w:pPr>
        <w:shd w:val="clear" w:color="auto" w:fill="FFFFFF"/>
        <w:spacing w:line="276" w:lineRule="auto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Защита ВКР проводится на открытом заседании ГЭК с участием не менее 2/3 состава комиссии.</w:t>
      </w:r>
    </w:p>
    <w:p w:rsidR="00B9073F" w:rsidRDefault="00B9073F" w:rsidP="00B9073F">
      <w:pPr>
        <w:shd w:val="clear" w:color="auto" w:fill="FFFFFF"/>
        <w:spacing w:line="276" w:lineRule="auto"/>
        <w:jc w:val="center"/>
        <w:rPr>
          <w:color w:val="000000"/>
          <w:sz w:val="24"/>
          <w:szCs w:val="24"/>
        </w:rPr>
      </w:pPr>
    </w:p>
    <w:p w:rsidR="00B9073F" w:rsidRDefault="00B9073F" w:rsidP="00B9073F">
      <w:pPr>
        <w:shd w:val="clear" w:color="auto" w:fill="FFFFFF"/>
        <w:spacing w:line="276" w:lineRule="auto"/>
        <w:rPr>
          <w:color w:val="000000"/>
          <w:sz w:val="24"/>
          <w:szCs w:val="24"/>
        </w:rPr>
      </w:pPr>
    </w:p>
    <w:p w:rsidR="00A733FF" w:rsidRDefault="00A733FF"/>
    <w:sectPr w:rsidR="00A733FF">
      <w:headerReference w:type="default" r:id="rId6"/>
      <w:footerReference w:type="even" r:id="rId7"/>
      <w:foot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3D7" w:rsidRDefault="00B907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BF13D7" w:rsidRDefault="00B9073F">
    <w:pPr>
      <w:pStyle w:val="a3"/>
      <w:ind w:right="360"/>
    </w:pPr>
  </w:p>
  <w:p w:rsidR="00BF13D7" w:rsidRDefault="00B9073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3D7" w:rsidRDefault="00B9073F">
    <w:pPr>
      <w:shd w:val="clear" w:color="auto" w:fill="FFFFFF"/>
      <w:ind w:right="2"/>
      <w:rPr>
        <w:sz w:val="16"/>
        <w:szCs w:val="16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3D7" w:rsidRDefault="00B9073F">
    <w:pPr>
      <w:pStyle w:val="a6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BF13D7" w:rsidRDefault="00B907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B52D2"/>
    <w:multiLevelType w:val="hybridMultilevel"/>
    <w:tmpl w:val="966ADC42"/>
    <w:lvl w:ilvl="0" w:tplc="BA746E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9073F"/>
    <w:rsid w:val="00A733FF"/>
    <w:rsid w:val="00B90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907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907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9073F"/>
  </w:style>
  <w:style w:type="paragraph" w:styleId="a6">
    <w:name w:val="header"/>
    <w:basedOn w:val="a"/>
    <w:link w:val="a7"/>
    <w:uiPriority w:val="99"/>
    <w:rsid w:val="00B90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0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B907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907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07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739</Words>
  <Characters>4213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2021-10-09T10:51:00Z</dcterms:created>
  <dcterms:modified xsi:type="dcterms:W3CDTF">2021-10-09T10:55:00Z</dcterms:modified>
</cp:coreProperties>
</file>